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212F3" w:rsidRDefault="007212F3" w:rsidP="00E96700">
      <w:pPr>
        <w:spacing w:after="0"/>
        <w:jc w:val="center"/>
        <w:outlineLvl w:val="0"/>
        <w:rPr>
          <w:rFonts w:ascii="Arial" w:eastAsia="Microsoft YaHei" w:hAnsi="Arial" w:cs="Arial"/>
          <w:b/>
          <w:sz w:val="28"/>
          <w:szCs w:val="28"/>
          <w:lang w:val="it-IT"/>
        </w:rPr>
      </w:pPr>
    </w:p>
    <w:p w:rsidR="00E80F7C" w:rsidRDefault="00E80F7C" w:rsidP="00E80F7C">
      <w:pPr>
        <w:spacing w:after="0"/>
        <w:jc w:val="center"/>
        <w:outlineLvl w:val="0"/>
        <w:rPr>
          <w:rFonts w:ascii="Arial" w:hAnsi="Arial" w:cs="Arial"/>
          <w:sz w:val="20"/>
          <w:szCs w:val="20"/>
          <w:lang w:val="it-IT"/>
        </w:rPr>
      </w:pPr>
    </w:p>
    <w:p w:rsidR="00302682" w:rsidRPr="00314D63" w:rsidRDefault="00302682" w:rsidP="00302682">
      <w:pPr>
        <w:jc w:val="both"/>
        <w:rPr>
          <w:lang w:val="it-IT"/>
        </w:rPr>
      </w:pPr>
    </w:p>
    <w:p w:rsidR="00314D63" w:rsidRPr="00314D63" w:rsidRDefault="00314D63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color w:val="000000"/>
          <w:sz w:val="19"/>
          <w:szCs w:val="19"/>
          <w:lang w:val="it-IT" w:eastAsia="en-GB"/>
        </w:rPr>
      </w:pPr>
      <w:r w:rsidRPr="00314D63">
        <w:rPr>
          <w:rFonts w:ascii="Arial" w:eastAsia="Times New Roman" w:hAnsi="Arial" w:cs="Arial"/>
          <w:b/>
          <w:bCs/>
          <w:color w:val="000000"/>
          <w:sz w:val="28"/>
          <w:lang w:val="it-IT" w:eastAsia="en-GB"/>
        </w:rPr>
        <w:t> </w:t>
      </w:r>
    </w:p>
    <w:p w:rsidR="00314D63" w:rsidRDefault="00D41595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lang w:val="it-IT" w:eastAsia="en-GB"/>
        </w:rPr>
      </w:pPr>
      <w:r>
        <w:rPr>
          <w:rFonts w:ascii="Arial" w:eastAsia="Times New Roman" w:hAnsi="Arial" w:cs="Arial"/>
          <w:b/>
          <w:bCs/>
          <w:color w:val="000000"/>
          <w:sz w:val="28"/>
          <w:lang w:val="it-IT" w:eastAsia="en-GB"/>
        </w:rPr>
        <w:t>ZTE INAUGURA A L’AQUILA IL PRIMO CENTRO 5G D’ITALIA. ACCESO IL SEGNALE DELLA NUOVA GENERAZIONE DI CONNESSIONI ULTRAVELOCE</w:t>
      </w:r>
    </w:p>
    <w:p w:rsidR="00D41595" w:rsidRDefault="00D41595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/>
          <w:bCs/>
          <w:color w:val="000000"/>
          <w:sz w:val="28"/>
          <w:lang w:val="it-IT" w:eastAsia="en-GB"/>
        </w:rPr>
      </w:pPr>
    </w:p>
    <w:p w:rsidR="00DB13FC" w:rsidRDefault="00DB13FC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Il primo Centro di innovazione e ricerca sul 5G in Italia verrà inaugurato</w:t>
      </w:r>
      <w:r w:rsidR="00D41595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 martedì 6 febbraio a L’Aquila. ZTE, multinazionale cinese presente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nel nostro Paese </w:t>
      </w:r>
      <w:r w:rsidR="00D41595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con oltr</w:t>
      </w:r>
      <w:r w:rsidR="00904E1B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e 600 dipendenti (e circa 2.500 compreso l’indotto)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aprirà</w:t>
      </w:r>
      <w:r w:rsidR="00904E1B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, con inizio alle ore 15, il suo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tecnologico hub,</w:t>
      </w:r>
      <w:r w:rsidR="00904E1B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 situato presso il Tecnopolo d’Abruzzo in località Boschetto di Pile (strada statale 17).</w:t>
      </w:r>
    </w:p>
    <w:p w:rsidR="00D41595" w:rsidRDefault="00894D60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Al</w:t>
      </w:r>
      <w:r w:rsidR="00DB13FC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l’interno della struttura, di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 circa 1.000 metri quadrati, s</w:t>
      </w:r>
      <w:r w:rsidR="006931B2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iederanno </w:t>
      </w:r>
      <w:r w:rsidR="00A84756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esperti e ricercatori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che lavoreranno al nu</w:t>
      </w:r>
      <w:r w:rsidR="00DB13FC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o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vo sistema di </w:t>
      </w:r>
      <w:r w:rsidR="00DB13FC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connessione che, entro i prossimi 3 anni, consentirà un grande salto in avanti nel settore delle telecomunicazioni, sia dal punto di vista industriale che </w:t>
      </w:r>
      <w:r w:rsidR="00A84756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da quello dei consumatori</w:t>
      </w:r>
      <w:r w:rsidR="00DB13FC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.</w:t>
      </w:r>
    </w:p>
    <w:p w:rsidR="00DB13FC" w:rsidRDefault="00DB13FC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</w:pP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L’apertura del Centro, poi, permetterà di vedere “live” il primo segnale 5G in Italia, “acceso” dai tecnici di ZTE.</w:t>
      </w:r>
    </w:p>
    <w:p w:rsidR="00DB13FC" w:rsidRPr="006931B2" w:rsidRDefault="00DB13FC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“Siamo di fronte ad una svolta epocale </w:t>
      </w:r>
      <w:r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– afferma Hu Kun, western Europe </w:t>
      </w:r>
      <w:r w:rsidR="006931B2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President e Ceo di ZTE Italia – </w:t>
      </w:r>
      <w:r w:rsidR="006931B2" w:rsidRPr="006931B2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perchè stiamo marciando velocemente verso un cambiamento che può essere paragonato come quello che ci portò dal fisso al mobile.</w:t>
      </w:r>
    </w:p>
    <w:p w:rsidR="006931B2" w:rsidRDefault="006931B2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</w:pPr>
      <w:r w:rsidRPr="006931B2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A L’Aquila apriamo un Centro che ha </w:t>
      </w:r>
      <w:r w:rsidR="00A84756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caratteristiche uniche</w:t>
      </w:r>
      <w:r w:rsidRPr="006931B2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in Europa, investendo risorse economiche ed investendo su risorse umane”.</w:t>
      </w:r>
    </w:p>
    <w:p w:rsidR="0043603A" w:rsidRDefault="0043603A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“Abbiamo una solida p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artnership con l'Università</w:t>
      </w:r>
      <w:r w:rsidR="00CE5D24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dell'Aquila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, 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con 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Qua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l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co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mm, </w:t>
      </w:r>
      <w:r w:rsidR="00C16DE2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e con i maggiori</w:t>
      </w:r>
      <w:r w:rsidR="00CE5D24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Operatori delle Telecomunicazioni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</w:t>
      </w:r>
      <w:r w:rsidRPr="0043603A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 xml:space="preserve">– aggiunge il Ceo -  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e questa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sinergia ci posiziona avanti nel mercato. </w:t>
      </w:r>
      <w:r w:rsidR="00C16DE2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Stiamo lavorando su 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nuovi</w:t>
      </w:r>
      <w:r w:rsidR="00C16DE2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potenziali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partner al fine di </w:t>
      </w:r>
      <w:r w:rsidR="00C16DE2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dimostrare differenti use cases e di 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impostare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, grazie al nostro nuovo Centro, un 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eco sistema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5G assolutamente all’avanguardia.</w:t>
      </w:r>
      <w:r w:rsidRPr="0043603A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  </w:t>
      </w:r>
    </w:p>
    <w:p w:rsidR="006931B2" w:rsidRDefault="006931B2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</w:pP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“Il nostro obiettivo e le nostre performace </w:t>
      </w:r>
      <w:r w:rsidRPr="006931B2">
        <w:rPr>
          <w:rFonts w:ascii="Arial" w:eastAsia="Times New Roman" w:hAnsi="Arial" w:cs="Arial"/>
          <w:bCs/>
          <w:color w:val="000000"/>
          <w:sz w:val="24"/>
          <w:szCs w:val="24"/>
          <w:lang w:val="it-IT" w:eastAsia="en-GB"/>
        </w:rPr>
        <w:t>– sottolinea Hu Kun -</w:t>
      </w:r>
      <w:r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 xml:space="preserve"> sono tutti orientati a dare la massima soddisfazione ai nostri clienti, </w:t>
      </w:r>
      <w:r w:rsidR="00CE5D24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per i quali operiamo e performiamo attraverso una serie di prodotti all’avanguardia nello scenario internazionale, ed a sviluppare le infrast</w:t>
      </w:r>
      <w:r w:rsidR="003270BE">
        <w:rPr>
          <w:rFonts w:ascii="Arial" w:eastAsia="Times New Roman" w:hAnsi="Arial" w:cs="Arial"/>
          <w:bCs/>
          <w:i/>
          <w:color w:val="000000"/>
          <w:sz w:val="24"/>
          <w:szCs w:val="24"/>
          <w:lang w:val="it-IT" w:eastAsia="en-GB"/>
        </w:rPr>
        <w:t>rutture delle Telecomunicazioni.”</w:t>
      </w:r>
    </w:p>
    <w:p w:rsidR="006931B2" w:rsidRPr="006931B2" w:rsidRDefault="006931B2" w:rsidP="00D41595">
      <w:pPr>
        <w:shd w:val="clear" w:color="auto" w:fill="FFFFFF"/>
        <w:spacing w:after="0" w:line="326" w:lineRule="atLeast"/>
        <w:jc w:val="both"/>
        <w:rPr>
          <w:rFonts w:ascii="Arial" w:eastAsia="Times New Roman" w:hAnsi="Arial" w:cs="Arial"/>
          <w:i/>
          <w:color w:val="000000"/>
          <w:sz w:val="24"/>
          <w:szCs w:val="24"/>
          <w:lang w:val="it-IT" w:eastAsia="en-GB"/>
        </w:rPr>
      </w:pPr>
    </w:p>
    <w:p w:rsidR="00314D63" w:rsidRPr="00314D63" w:rsidRDefault="00314D63" w:rsidP="00D41595">
      <w:pPr>
        <w:jc w:val="both"/>
        <w:rPr>
          <w:lang w:val="it-IT"/>
        </w:rPr>
      </w:pPr>
      <w:bookmarkStart w:id="0" w:name="_GoBack"/>
      <w:bookmarkEnd w:id="0"/>
    </w:p>
    <w:sectPr w:rsidR="00314D63" w:rsidRPr="00314D63" w:rsidSect="00252F3D">
      <w:headerReference w:type="default" r:id="rId7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30320" w:rsidRDefault="00330320">
      <w:pPr>
        <w:spacing w:after="0" w:line="240" w:lineRule="auto"/>
      </w:pPr>
      <w:r>
        <w:separator/>
      </w:r>
    </w:p>
  </w:endnote>
  <w:endnote w:type="continuationSeparator" w:id="0">
    <w:p w:rsidR="00330320" w:rsidRDefault="003303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30320" w:rsidRDefault="00330320">
      <w:pPr>
        <w:spacing w:after="0" w:line="240" w:lineRule="auto"/>
      </w:pPr>
      <w:r>
        <w:separator/>
      </w:r>
    </w:p>
  </w:footnote>
  <w:footnote w:type="continuationSeparator" w:id="0">
    <w:p w:rsidR="00330320" w:rsidRDefault="003303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20A8" w:rsidRDefault="00E80F7C">
    <w:pPr>
      <w:pStyle w:val="Header"/>
    </w:pPr>
    <w:r>
      <w:rPr>
        <w:noProof/>
        <w:lang w:val="en-US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page">
            <wp:posOffset>16510</wp:posOffset>
          </wp:positionH>
          <wp:positionV relativeFrom="paragraph">
            <wp:posOffset>-340360</wp:posOffset>
          </wp:positionV>
          <wp:extent cx="7515225" cy="1363345"/>
          <wp:effectExtent l="19050" t="0" r="9525" b="0"/>
          <wp:wrapSquare wrapText="bothSides"/>
          <wp:docPr id="1" name="Picture 3" descr="\\psf\Home\Pictures\sw\未标题-1-01.png未标题-1-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\\psf\Home\Pictures\sw\未标题-1-01.png未标题-1-0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15225" cy="136334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5E41B71"/>
    <w:multiLevelType w:val="hybridMultilevel"/>
    <w:tmpl w:val="5BFE787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283"/>
  <w:characterSpacingControl w:val="doNotCompress"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199E"/>
    <w:rsid w:val="00000109"/>
    <w:rsid w:val="00001E49"/>
    <w:rsid w:val="0000537C"/>
    <w:rsid w:val="000058B0"/>
    <w:rsid w:val="00031BF4"/>
    <w:rsid w:val="00033D61"/>
    <w:rsid w:val="00042E06"/>
    <w:rsid w:val="00046581"/>
    <w:rsid w:val="00073E34"/>
    <w:rsid w:val="00082AE3"/>
    <w:rsid w:val="00082F01"/>
    <w:rsid w:val="00085CD9"/>
    <w:rsid w:val="00093614"/>
    <w:rsid w:val="00093FCE"/>
    <w:rsid w:val="000A4D3F"/>
    <w:rsid w:val="000A6398"/>
    <w:rsid w:val="000D32E8"/>
    <w:rsid w:val="000D45A2"/>
    <w:rsid w:val="000D5B5C"/>
    <w:rsid w:val="000E458B"/>
    <w:rsid w:val="000E53AE"/>
    <w:rsid w:val="00100015"/>
    <w:rsid w:val="0010078D"/>
    <w:rsid w:val="00106FB6"/>
    <w:rsid w:val="00111C78"/>
    <w:rsid w:val="00121EBE"/>
    <w:rsid w:val="00125B1B"/>
    <w:rsid w:val="00127839"/>
    <w:rsid w:val="00152D3E"/>
    <w:rsid w:val="0016210B"/>
    <w:rsid w:val="00167BD1"/>
    <w:rsid w:val="0018090A"/>
    <w:rsid w:val="001833D5"/>
    <w:rsid w:val="00196C6A"/>
    <w:rsid w:val="001A7CCD"/>
    <w:rsid w:val="001C0E0B"/>
    <w:rsid w:val="001D4000"/>
    <w:rsid w:val="001D4EDE"/>
    <w:rsid w:val="001D5BA8"/>
    <w:rsid w:val="001D75AC"/>
    <w:rsid w:val="001E1D73"/>
    <w:rsid w:val="001F6D25"/>
    <w:rsid w:val="002023ED"/>
    <w:rsid w:val="00204CB1"/>
    <w:rsid w:val="00210A6E"/>
    <w:rsid w:val="002118A6"/>
    <w:rsid w:val="0021349A"/>
    <w:rsid w:val="00217D05"/>
    <w:rsid w:val="002213CC"/>
    <w:rsid w:val="00221675"/>
    <w:rsid w:val="00226E30"/>
    <w:rsid w:val="0023658B"/>
    <w:rsid w:val="00240FDB"/>
    <w:rsid w:val="00252F3D"/>
    <w:rsid w:val="00256E03"/>
    <w:rsid w:val="00266B9B"/>
    <w:rsid w:val="00276521"/>
    <w:rsid w:val="0029063D"/>
    <w:rsid w:val="0029316E"/>
    <w:rsid w:val="0029753C"/>
    <w:rsid w:val="002A2968"/>
    <w:rsid w:val="002A7ADB"/>
    <w:rsid w:val="002B2858"/>
    <w:rsid w:val="002B651D"/>
    <w:rsid w:val="002C3BCB"/>
    <w:rsid w:val="002C5C05"/>
    <w:rsid w:val="002C6973"/>
    <w:rsid w:val="002D7FBC"/>
    <w:rsid w:val="002F0327"/>
    <w:rsid w:val="00300226"/>
    <w:rsid w:val="00300E5C"/>
    <w:rsid w:val="00302682"/>
    <w:rsid w:val="00305053"/>
    <w:rsid w:val="0031261E"/>
    <w:rsid w:val="003132CB"/>
    <w:rsid w:val="00314D63"/>
    <w:rsid w:val="00316ADA"/>
    <w:rsid w:val="00326BFE"/>
    <w:rsid w:val="003270BE"/>
    <w:rsid w:val="00330320"/>
    <w:rsid w:val="00345975"/>
    <w:rsid w:val="00351BC6"/>
    <w:rsid w:val="0035650A"/>
    <w:rsid w:val="003568B5"/>
    <w:rsid w:val="003654C6"/>
    <w:rsid w:val="00374358"/>
    <w:rsid w:val="00393B32"/>
    <w:rsid w:val="003E0334"/>
    <w:rsid w:val="003F6701"/>
    <w:rsid w:val="00401587"/>
    <w:rsid w:val="0040299F"/>
    <w:rsid w:val="00404A7E"/>
    <w:rsid w:val="00405A4E"/>
    <w:rsid w:val="00412614"/>
    <w:rsid w:val="004250F5"/>
    <w:rsid w:val="00431A2D"/>
    <w:rsid w:val="00433B06"/>
    <w:rsid w:val="0043603A"/>
    <w:rsid w:val="00444440"/>
    <w:rsid w:val="00446B1D"/>
    <w:rsid w:val="004471A1"/>
    <w:rsid w:val="00451EFE"/>
    <w:rsid w:val="00455CE1"/>
    <w:rsid w:val="00464B94"/>
    <w:rsid w:val="0048043E"/>
    <w:rsid w:val="004A238D"/>
    <w:rsid w:val="004A2ACE"/>
    <w:rsid w:val="004A662E"/>
    <w:rsid w:val="004B300B"/>
    <w:rsid w:val="004B4581"/>
    <w:rsid w:val="004B481C"/>
    <w:rsid w:val="004B4FA0"/>
    <w:rsid w:val="004B5856"/>
    <w:rsid w:val="004C78AB"/>
    <w:rsid w:val="004E359C"/>
    <w:rsid w:val="004F1CA6"/>
    <w:rsid w:val="005010BA"/>
    <w:rsid w:val="005108CB"/>
    <w:rsid w:val="0052311F"/>
    <w:rsid w:val="00540A56"/>
    <w:rsid w:val="005604FF"/>
    <w:rsid w:val="005610D0"/>
    <w:rsid w:val="00561273"/>
    <w:rsid w:val="00567AF9"/>
    <w:rsid w:val="0059049B"/>
    <w:rsid w:val="005A4235"/>
    <w:rsid w:val="005B7840"/>
    <w:rsid w:val="005D2144"/>
    <w:rsid w:val="005D4322"/>
    <w:rsid w:val="005D51FA"/>
    <w:rsid w:val="005F3E59"/>
    <w:rsid w:val="00607F0E"/>
    <w:rsid w:val="00610ACE"/>
    <w:rsid w:val="00613279"/>
    <w:rsid w:val="00613C0D"/>
    <w:rsid w:val="00617670"/>
    <w:rsid w:val="00626A44"/>
    <w:rsid w:val="006304D3"/>
    <w:rsid w:val="00630D12"/>
    <w:rsid w:val="0063498B"/>
    <w:rsid w:val="006371BB"/>
    <w:rsid w:val="00637431"/>
    <w:rsid w:val="006408C9"/>
    <w:rsid w:val="006609DC"/>
    <w:rsid w:val="00666872"/>
    <w:rsid w:val="00682640"/>
    <w:rsid w:val="006931B2"/>
    <w:rsid w:val="00695632"/>
    <w:rsid w:val="006A0007"/>
    <w:rsid w:val="006A21C9"/>
    <w:rsid w:val="006A3C62"/>
    <w:rsid w:val="006B368A"/>
    <w:rsid w:val="006D5430"/>
    <w:rsid w:val="006D648C"/>
    <w:rsid w:val="006E16CB"/>
    <w:rsid w:val="006E418C"/>
    <w:rsid w:val="006E631F"/>
    <w:rsid w:val="00716816"/>
    <w:rsid w:val="007212F3"/>
    <w:rsid w:val="00721391"/>
    <w:rsid w:val="00721543"/>
    <w:rsid w:val="007229D6"/>
    <w:rsid w:val="00723849"/>
    <w:rsid w:val="00732C01"/>
    <w:rsid w:val="007428BF"/>
    <w:rsid w:val="0074370A"/>
    <w:rsid w:val="00745B5D"/>
    <w:rsid w:val="0075574E"/>
    <w:rsid w:val="00766F6B"/>
    <w:rsid w:val="00767BBB"/>
    <w:rsid w:val="007705F9"/>
    <w:rsid w:val="00774076"/>
    <w:rsid w:val="00774945"/>
    <w:rsid w:val="00790D92"/>
    <w:rsid w:val="00795AA8"/>
    <w:rsid w:val="007A47A8"/>
    <w:rsid w:val="007B26EF"/>
    <w:rsid w:val="007D62D8"/>
    <w:rsid w:val="007F251D"/>
    <w:rsid w:val="00805911"/>
    <w:rsid w:val="00807284"/>
    <w:rsid w:val="00832579"/>
    <w:rsid w:val="00842680"/>
    <w:rsid w:val="00844214"/>
    <w:rsid w:val="00851491"/>
    <w:rsid w:val="00861A13"/>
    <w:rsid w:val="008711D4"/>
    <w:rsid w:val="008711D6"/>
    <w:rsid w:val="00873574"/>
    <w:rsid w:val="008801B6"/>
    <w:rsid w:val="00894D60"/>
    <w:rsid w:val="008A0834"/>
    <w:rsid w:val="008A3D23"/>
    <w:rsid w:val="008A3FD8"/>
    <w:rsid w:val="008A51DE"/>
    <w:rsid w:val="008F4908"/>
    <w:rsid w:val="008F5F7B"/>
    <w:rsid w:val="00900DCF"/>
    <w:rsid w:val="00904E1B"/>
    <w:rsid w:val="00905271"/>
    <w:rsid w:val="00914A0E"/>
    <w:rsid w:val="00915A41"/>
    <w:rsid w:val="009208D8"/>
    <w:rsid w:val="009343DA"/>
    <w:rsid w:val="00934811"/>
    <w:rsid w:val="00950201"/>
    <w:rsid w:val="00957175"/>
    <w:rsid w:val="00962F59"/>
    <w:rsid w:val="00970596"/>
    <w:rsid w:val="00997E6D"/>
    <w:rsid w:val="009A18FA"/>
    <w:rsid w:val="009A306D"/>
    <w:rsid w:val="009D1468"/>
    <w:rsid w:val="009E069C"/>
    <w:rsid w:val="009E4872"/>
    <w:rsid w:val="009F6163"/>
    <w:rsid w:val="00A04E9A"/>
    <w:rsid w:val="00A1123E"/>
    <w:rsid w:val="00A12AC4"/>
    <w:rsid w:val="00A13571"/>
    <w:rsid w:val="00A27289"/>
    <w:rsid w:val="00A27E52"/>
    <w:rsid w:val="00A31074"/>
    <w:rsid w:val="00A32D5A"/>
    <w:rsid w:val="00A34559"/>
    <w:rsid w:val="00A34C4E"/>
    <w:rsid w:val="00A6252E"/>
    <w:rsid w:val="00A727E4"/>
    <w:rsid w:val="00A73813"/>
    <w:rsid w:val="00A818B9"/>
    <w:rsid w:val="00A84756"/>
    <w:rsid w:val="00AA00B6"/>
    <w:rsid w:val="00AA2B13"/>
    <w:rsid w:val="00AA34EC"/>
    <w:rsid w:val="00AB04B6"/>
    <w:rsid w:val="00AD221E"/>
    <w:rsid w:val="00AD4970"/>
    <w:rsid w:val="00AE1934"/>
    <w:rsid w:val="00AE34F0"/>
    <w:rsid w:val="00AF234B"/>
    <w:rsid w:val="00AF2B42"/>
    <w:rsid w:val="00AF577A"/>
    <w:rsid w:val="00AF5D1E"/>
    <w:rsid w:val="00B00927"/>
    <w:rsid w:val="00B01606"/>
    <w:rsid w:val="00B018DE"/>
    <w:rsid w:val="00B02147"/>
    <w:rsid w:val="00B13F06"/>
    <w:rsid w:val="00B44A4B"/>
    <w:rsid w:val="00B57960"/>
    <w:rsid w:val="00B61F07"/>
    <w:rsid w:val="00B63442"/>
    <w:rsid w:val="00B74F34"/>
    <w:rsid w:val="00B751BF"/>
    <w:rsid w:val="00B84F49"/>
    <w:rsid w:val="00BD646B"/>
    <w:rsid w:val="00BD7C1C"/>
    <w:rsid w:val="00BE2271"/>
    <w:rsid w:val="00BF331E"/>
    <w:rsid w:val="00BF4F31"/>
    <w:rsid w:val="00C0546A"/>
    <w:rsid w:val="00C0673D"/>
    <w:rsid w:val="00C14056"/>
    <w:rsid w:val="00C14B40"/>
    <w:rsid w:val="00C16C6B"/>
    <w:rsid w:val="00C16DE2"/>
    <w:rsid w:val="00C21A1D"/>
    <w:rsid w:val="00C21EDC"/>
    <w:rsid w:val="00C43F85"/>
    <w:rsid w:val="00C514C6"/>
    <w:rsid w:val="00C54C81"/>
    <w:rsid w:val="00C66955"/>
    <w:rsid w:val="00C67259"/>
    <w:rsid w:val="00C70028"/>
    <w:rsid w:val="00C70B23"/>
    <w:rsid w:val="00C76EA0"/>
    <w:rsid w:val="00C805C6"/>
    <w:rsid w:val="00C84824"/>
    <w:rsid w:val="00C87EC7"/>
    <w:rsid w:val="00C91309"/>
    <w:rsid w:val="00C9534A"/>
    <w:rsid w:val="00C9656A"/>
    <w:rsid w:val="00C974FB"/>
    <w:rsid w:val="00CA4674"/>
    <w:rsid w:val="00CA756A"/>
    <w:rsid w:val="00CB4E8D"/>
    <w:rsid w:val="00CE1A9B"/>
    <w:rsid w:val="00CE5D24"/>
    <w:rsid w:val="00CF2F57"/>
    <w:rsid w:val="00D06711"/>
    <w:rsid w:val="00D15854"/>
    <w:rsid w:val="00D16E6E"/>
    <w:rsid w:val="00D176D4"/>
    <w:rsid w:val="00D21048"/>
    <w:rsid w:val="00D220A8"/>
    <w:rsid w:val="00D25F01"/>
    <w:rsid w:val="00D32B6E"/>
    <w:rsid w:val="00D3405B"/>
    <w:rsid w:val="00D3415D"/>
    <w:rsid w:val="00D41595"/>
    <w:rsid w:val="00D67025"/>
    <w:rsid w:val="00D67DBF"/>
    <w:rsid w:val="00D8185E"/>
    <w:rsid w:val="00D91552"/>
    <w:rsid w:val="00D91B18"/>
    <w:rsid w:val="00D92667"/>
    <w:rsid w:val="00DA01E5"/>
    <w:rsid w:val="00DB13FC"/>
    <w:rsid w:val="00DB642E"/>
    <w:rsid w:val="00DC5713"/>
    <w:rsid w:val="00DD1D41"/>
    <w:rsid w:val="00DD71B2"/>
    <w:rsid w:val="00DE2FEE"/>
    <w:rsid w:val="00DE310E"/>
    <w:rsid w:val="00E232F9"/>
    <w:rsid w:val="00E27AB8"/>
    <w:rsid w:val="00E513BC"/>
    <w:rsid w:val="00E57F98"/>
    <w:rsid w:val="00E60C9A"/>
    <w:rsid w:val="00E62342"/>
    <w:rsid w:val="00E72BDC"/>
    <w:rsid w:val="00E7526B"/>
    <w:rsid w:val="00E80F7C"/>
    <w:rsid w:val="00E8199E"/>
    <w:rsid w:val="00E83435"/>
    <w:rsid w:val="00E87CA6"/>
    <w:rsid w:val="00E92762"/>
    <w:rsid w:val="00E96700"/>
    <w:rsid w:val="00E973F8"/>
    <w:rsid w:val="00EA16A0"/>
    <w:rsid w:val="00ED47AD"/>
    <w:rsid w:val="00EF1816"/>
    <w:rsid w:val="00EF3C51"/>
    <w:rsid w:val="00EF4137"/>
    <w:rsid w:val="00EF4D9D"/>
    <w:rsid w:val="00F007D5"/>
    <w:rsid w:val="00F077C7"/>
    <w:rsid w:val="00F33AFC"/>
    <w:rsid w:val="00F34A1C"/>
    <w:rsid w:val="00F35BA2"/>
    <w:rsid w:val="00F40014"/>
    <w:rsid w:val="00F44007"/>
    <w:rsid w:val="00F455CA"/>
    <w:rsid w:val="00F475FB"/>
    <w:rsid w:val="00F47DCD"/>
    <w:rsid w:val="00F55A17"/>
    <w:rsid w:val="00F55C82"/>
    <w:rsid w:val="00F61827"/>
    <w:rsid w:val="00F644CA"/>
    <w:rsid w:val="00F718D0"/>
    <w:rsid w:val="00F746B9"/>
    <w:rsid w:val="00F858CF"/>
    <w:rsid w:val="00F97726"/>
    <w:rsid w:val="00FA02C8"/>
    <w:rsid w:val="00FA1F3C"/>
    <w:rsid w:val="00FA2351"/>
    <w:rsid w:val="00FA30F0"/>
    <w:rsid w:val="00FB0B17"/>
    <w:rsid w:val="00FB4C9F"/>
    <w:rsid w:val="00FD4D75"/>
    <w:rsid w:val="00FD5B2D"/>
    <w:rsid w:val="00FE1E24"/>
    <w:rsid w:val="00FE235E"/>
    <w:rsid w:val="037D6D65"/>
    <w:rsid w:val="0D8218AD"/>
    <w:rsid w:val="145F130A"/>
    <w:rsid w:val="1886219C"/>
    <w:rsid w:val="254A5008"/>
    <w:rsid w:val="257900D3"/>
    <w:rsid w:val="26C14FC5"/>
    <w:rsid w:val="3BF82483"/>
    <w:rsid w:val="53842AD1"/>
    <w:rsid w:val="5F425836"/>
    <w:rsid w:val="6F9A769D"/>
    <w:rsid w:val="75032898"/>
    <w:rsid w:val="77D7236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5:docId w15:val="{695740CF-D7D8-4D78-BDD8-C8E0EDFF1B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39"/>
    <w:lsdException w:name="Table Theme" w:semiHidden="1" w:unhideWhenUsed="1"/>
    <w:lsdException w:name="Placeholder Text" w:semiHidden="1" w:unhideWhenUsed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qFormat="1"/>
    <w:lsdException w:name="Intense Quote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52F3D"/>
    <w:pPr>
      <w:spacing w:after="160" w:line="259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ubtleReference">
    <w:name w:val="Subtle Reference"/>
    <w:uiPriority w:val="31"/>
    <w:qFormat/>
    <w:rsid w:val="00252F3D"/>
    <w:rPr>
      <w:smallCaps/>
      <w:color w:val="5A5A5A"/>
    </w:rPr>
  </w:style>
  <w:style w:type="character" w:customStyle="1" w:styleId="Mention">
    <w:name w:val="Mention"/>
    <w:uiPriority w:val="99"/>
    <w:unhideWhenUsed/>
    <w:rsid w:val="00252F3D"/>
    <w:rPr>
      <w:color w:val="2B579A"/>
      <w:shd w:val="clear" w:color="auto" w:fill="E6E6E6"/>
    </w:rPr>
  </w:style>
  <w:style w:type="character" w:customStyle="1" w:styleId="TitleChar">
    <w:name w:val="Title Char"/>
    <w:link w:val="Title"/>
    <w:uiPriority w:val="10"/>
    <w:qFormat/>
    <w:rsid w:val="00252F3D"/>
    <w:rPr>
      <w:rFonts w:ascii="Calibri Light" w:eastAsia="SimSun" w:hAnsi="Calibri Light" w:cs="Times New Roman"/>
      <w:b/>
      <w:bCs/>
      <w:kern w:val="2"/>
      <w:sz w:val="32"/>
      <w:szCs w:val="32"/>
      <w:lang w:val="en-US" w:bidi="en-US"/>
    </w:rPr>
  </w:style>
  <w:style w:type="character" w:customStyle="1" w:styleId="CommentSubjectChar">
    <w:name w:val="Comment Subject Char"/>
    <w:link w:val="CommentSubject"/>
    <w:uiPriority w:val="99"/>
    <w:semiHidden/>
    <w:qFormat/>
    <w:rsid w:val="00252F3D"/>
    <w:rPr>
      <w:rFonts w:eastAsia="SimSun"/>
      <w:b/>
      <w:bCs/>
      <w:kern w:val="2"/>
      <w:sz w:val="20"/>
      <w:szCs w:val="20"/>
      <w:lang w:val="en-US" w:eastAsia="zh-CN"/>
    </w:rPr>
  </w:style>
  <w:style w:type="character" w:customStyle="1" w:styleId="FooterChar">
    <w:name w:val="Footer Char"/>
    <w:basedOn w:val="DefaultParagraphFont"/>
    <w:link w:val="Footer"/>
    <w:uiPriority w:val="99"/>
    <w:rsid w:val="00252F3D"/>
  </w:style>
  <w:style w:type="character" w:customStyle="1" w:styleId="CommentTextChar">
    <w:name w:val="Comment Text Char"/>
    <w:link w:val="CommentText"/>
    <w:uiPriority w:val="99"/>
    <w:rsid w:val="00252F3D"/>
    <w:rPr>
      <w:rFonts w:eastAsia="SimSun"/>
      <w:kern w:val="2"/>
      <w:sz w:val="21"/>
      <w:lang w:val="en-US" w:eastAsia="zh-CN"/>
    </w:rPr>
  </w:style>
  <w:style w:type="character" w:styleId="CommentReference">
    <w:name w:val="annotation reference"/>
    <w:uiPriority w:val="99"/>
    <w:unhideWhenUsed/>
    <w:qFormat/>
    <w:rsid w:val="00252F3D"/>
    <w:rPr>
      <w:sz w:val="16"/>
      <w:szCs w:val="16"/>
    </w:rPr>
  </w:style>
  <w:style w:type="character" w:styleId="Hyperlink">
    <w:name w:val="Hyperlink"/>
    <w:semiHidden/>
    <w:rsid w:val="00252F3D"/>
    <w:rPr>
      <w:color w:val="0000FF"/>
      <w:u w:val="none"/>
    </w:rPr>
  </w:style>
  <w:style w:type="character" w:customStyle="1" w:styleId="DocumentMapChar">
    <w:name w:val="Document Map Char"/>
    <w:link w:val="DocumentMap"/>
    <w:uiPriority w:val="99"/>
    <w:semiHidden/>
    <w:rsid w:val="00252F3D"/>
    <w:rPr>
      <w:rFonts w:ascii="SimSun"/>
      <w:sz w:val="18"/>
      <w:szCs w:val="18"/>
      <w:lang w:val="en-GB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252F3D"/>
  </w:style>
  <w:style w:type="character" w:customStyle="1" w:styleId="BalloonTextChar">
    <w:name w:val="Balloon Text Char"/>
    <w:link w:val="BalloonText"/>
    <w:uiPriority w:val="99"/>
    <w:semiHidden/>
    <w:qFormat/>
    <w:rsid w:val="00252F3D"/>
    <w:rPr>
      <w:rFonts w:ascii="Segoe UI" w:hAnsi="Segoe UI" w:cs="Segoe UI"/>
      <w:sz w:val="18"/>
      <w:szCs w:val="18"/>
    </w:rPr>
  </w:style>
  <w:style w:type="paragraph" w:customStyle="1" w:styleId="ListParagraph1">
    <w:name w:val="List Paragraph1"/>
    <w:basedOn w:val="Normal"/>
    <w:uiPriority w:val="99"/>
    <w:unhideWhenUsed/>
    <w:qFormat/>
    <w:rsid w:val="00252F3D"/>
    <w:pPr>
      <w:widowControl w:val="0"/>
      <w:spacing w:after="0" w:line="240" w:lineRule="auto"/>
      <w:ind w:firstLineChars="200" w:firstLine="420"/>
      <w:jc w:val="both"/>
    </w:pPr>
    <w:rPr>
      <w:rFonts w:ascii="Times New Roman" w:hAnsi="Times New Roman"/>
      <w:kern w:val="2"/>
      <w:sz w:val="21"/>
      <w:szCs w:val="24"/>
      <w:lang w:val="en-US" w:eastAsia="zh-CN"/>
    </w:rPr>
  </w:style>
  <w:style w:type="paragraph" w:styleId="NormalWeb">
    <w:name w:val="Normal (Web)"/>
    <w:basedOn w:val="Normal"/>
    <w:uiPriority w:val="99"/>
    <w:unhideWhenUsed/>
    <w:rsid w:val="00252F3D"/>
    <w:pPr>
      <w:spacing w:before="100" w:beforeAutospacing="1" w:after="100" w:afterAutospacing="1" w:line="240" w:lineRule="auto"/>
    </w:pPr>
    <w:rPr>
      <w:rFonts w:ascii="SimSun" w:hAnsi="SimSun" w:cs="SimSun"/>
      <w:sz w:val="24"/>
      <w:szCs w:val="24"/>
      <w:lang w:val="en-US" w:eastAsia="zh-CN"/>
    </w:rPr>
  </w:style>
  <w:style w:type="paragraph" w:styleId="Title">
    <w:name w:val="Title"/>
    <w:basedOn w:val="Normal"/>
    <w:next w:val="Normal"/>
    <w:link w:val="TitleChar"/>
    <w:uiPriority w:val="10"/>
    <w:qFormat/>
    <w:rsid w:val="00252F3D"/>
    <w:pPr>
      <w:widowControl w:val="0"/>
      <w:spacing w:before="240" w:after="60" w:line="240" w:lineRule="auto"/>
      <w:jc w:val="center"/>
      <w:outlineLvl w:val="0"/>
    </w:pPr>
    <w:rPr>
      <w:rFonts w:ascii="Calibri Light" w:hAnsi="Calibri Light"/>
      <w:b/>
      <w:bCs/>
      <w:kern w:val="2"/>
      <w:sz w:val="32"/>
      <w:szCs w:val="32"/>
      <w:lang w:val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qFormat/>
    <w:rsid w:val="00252F3D"/>
    <w:pPr>
      <w:widowControl/>
      <w:spacing w:after="160"/>
    </w:pPr>
    <w:rPr>
      <w:b/>
      <w:bCs/>
      <w:sz w:val="20"/>
    </w:rPr>
  </w:style>
  <w:style w:type="paragraph" w:styleId="DocumentMap">
    <w:name w:val="Document Map"/>
    <w:basedOn w:val="Normal"/>
    <w:link w:val="DocumentMapChar"/>
    <w:uiPriority w:val="99"/>
    <w:unhideWhenUsed/>
    <w:rsid w:val="00252F3D"/>
    <w:rPr>
      <w:rFonts w:ascii="SimSun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unhideWhenUsed/>
    <w:qFormat/>
    <w:rsid w:val="00252F3D"/>
    <w:pPr>
      <w:spacing w:after="0" w:line="240" w:lineRule="auto"/>
    </w:pPr>
    <w:rPr>
      <w:rFonts w:ascii="Segoe UI" w:hAnsi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52F3D"/>
    <w:pPr>
      <w:tabs>
        <w:tab w:val="center" w:pos="4513"/>
        <w:tab w:val="right" w:pos="9026"/>
      </w:tabs>
      <w:spacing w:after="0" w:line="240" w:lineRule="auto"/>
    </w:pPr>
  </w:style>
  <w:style w:type="paragraph" w:styleId="Footer">
    <w:name w:val="footer"/>
    <w:basedOn w:val="Normal"/>
    <w:link w:val="FooterChar"/>
    <w:uiPriority w:val="99"/>
    <w:unhideWhenUsed/>
    <w:rsid w:val="00252F3D"/>
    <w:pPr>
      <w:tabs>
        <w:tab w:val="center" w:pos="4513"/>
        <w:tab w:val="right" w:pos="9026"/>
      </w:tabs>
      <w:spacing w:after="0" w:line="240" w:lineRule="auto"/>
    </w:pPr>
  </w:style>
  <w:style w:type="paragraph" w:styleId="CommentText">
    <w:name w:val="annotation text"/>
    <w:basedOn w:val="Normal"/>
    <w:link w:val="CommentTextChar"/>
    <w:uiPriority w:val="99"/>
    <w:unhideWhenUsed/>
    <w:rsid w:val="00252F3D"/>
    <w:pPr>
      <w:widowControl w:val="0"/>
      <w:spacing w:after="0" w:line="240" w:lineRule="auto"/>
    </w:pPr>
    <w:rPr>
      <w:kern w:val="2"/>
      <w:sz w:val="21"/>
      <w:szCs w:val="20"/>
      <w:lang w:val="en-US" w:eastAsia="zh-CN"/>
    </w:rPr>
  </w:style>
  <w:style w:type="paragraph" w:styleId="ListParagraph">
    <w:name w:val="List Paragraph"/>
    <w:basedOn w:val="Normal"/>
    <w:uiPriority w:val="99"/>
    <w:qFormat/>
    <w:rsid w:val="00252F3D"/>
    <w:pPr>
      <w:widowControl w:val="0"/>
      <w:spacing w:after="0" w:line="240" w:lineRule="auto"/>
      <w:ind w:firstLineChars="200" w:firstLine="420"/>
      <w:jc w:val="both"/>
    </w:pPr>
    <w:rPr>
      <w:kern w:val="2"/>
      <w:sz w:val="21"/>
      <w:szCs w:val="24"/>
      <w:lang w:val="en-US" w:bidi="en-US"/>
    </w:rPr>
  </w:style>
  <w:style w:type="paragraph" w:customStyle="1" w:styleId="Body">
    <w:name w:val="Body"/>
    <w:basedOn w:val="Normal"/>
    <w:qFormat/>
    <w:rsid w:val="00252F3D"/>
    <w:pPr>
      <w:tabs>
        <w:tab w:val="left" w:leader="middleDot" w:pos="4756"/>
        <w:tab w:val="left" w:pos="9356"/>
      </w:tabs>
      <w:spacing w:before="80" w:after="80" w:line="360" w:lineRule="auto"/>
      <w:jc w:val="both"/>
    </w:pPr>
    <w:rPr>
      <w:rFonts w:ascii="Arial" w:hAnsi="Arial" w:cs="Arial"/>
      <w:b/>
      <w:bCs/>
      <w:lang w:val="en-AU"/>
    </w:rPr>
  </w:style>
  <w:style w:type="character" w:styleId="Strong">
    <w:name w:val="Strong"/>
    <w:basedOn w:val="DefaultParagraphFont"/>
    <w:uiPriority w:val="22"/>
    <w:qFormat/>
    <w:rsid w:val="00314D63"/>
    <w:rPr>
      <w:b/>
      <w:bCs/>
    </w:rPr>
  </w:style>
  <w:style w:type="character" w:styleId="Emphasis">
    <w:name w:val="Emphasis"/>
    <w:basedOn w:val="DefaultParagraphFont"/>
    <w:uiPriority w:val="20"/>
    <w:qFormat/>
    <w:rsid w:val="00314D63"/>
    <w:rPr>
      <w:i/>
      <w:iCs/>
    </w:rPr>
  </w:style>
  <w:style w:type="character" w:customStyle="1" w:styleId="apple-converted-space">
    <w:name w:val="apple-converted-space"/>
    <w:basedOn w:val="DefaultParagraphFont"/>
    <w:rsid w:val="00314D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9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61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06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90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03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01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2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04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074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encoding w:val="x-cp20936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296</Words>
  <Characters>1690</Characters>
  <Application>Microsoft Office Word</Application>
  <DocSecurity>0</DocSecurity>
  <PresentationFormat/>
  <Lines>14</Lines>
  <Paragraphs>3</Paragraphs>
  <Slides>0</Slides>
  <Notes>0</Notes>
  <HiddenSlides>0</HiddenSlides>
  <MMClips>0</MMClips>
  <ScaleCrop>false</ScaleCrop>
  <HeadingPairs>
    <vt:vector size="4" baseType="variant"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1983</CharactersWithSpaces>
  <SharedDoc>false</SharedDoc>
  <HLinks>
    <vt:vector size="6" baseType="variant">
      <vt:variant>
        <vt:i4>655397</vt:i4>
      </vt:variant>
      <vt:variant>
        <vt:i4>0</vt:i4>
      </vt:variant>
      <vt:variant>
        <vt:i4>0</vt:i4>
      </vt:variant>
      <vt:variant>
        <vt:i4>5</vt:i4>
      </vt:variant>
      <vt:variant>
        <vt:lpwstr>mailto:xiaomeng.liu@zte.com.cn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Cohn &amp; Wolfe Team</dc:creator>
  <cp:lastModifiedBy>Windows User</cp:lastModifiedBy>
  <cp:revision>3</cp:revision>
  <dcterms:created xsi:type="dcterms:W3CDTF">2018-01-26T16:39:00Z</dcterms:created>
  <dcterms:modified xsi:type="dcterms:W3CDTF">2018-01-26T16:40:00Z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2052-10.8.0.5918</vt:lpwstr>
  </property>
</Properties>
</file>